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ind w:left="-141.73228346456688" w:right="-34.86614173228236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00" w:line="360" w:lineRule="auto"/>
        <w:ind w:left="-141.73228346456688" w:right="-34.86614173228236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MODELO DE PLANO DE TRABALHO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-141.73228346456688" w:firstLine="0"/>
        <w:jc w:val="center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O PROGRAMA DE PRODUÇÃO, ORGANIZAÇÃO E REALIZAÇÃO DE PROGRAMAÇÃO ARTÍSTICA E CULTURAL DO CATUNDA CIDADE JUNINA - SANTO ANTÔNIO DA ALEGRIA - POLÍTICA NACIONAL ALDIR BLANC - CATUNDA/CE - EDITAL Nº 001/2025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-141.73228346456688" w:right="100" w:firstLine="0"/>
        <w:jc w:val="both"/>
        <w:rPr/>
      </w:pPr>
      <w:r w:rsidDel="00000000" w:rsidR="00000000" w:rsidRPr="00000000">
        <w:rPr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left="-141.73228346456688" w:right="1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745.0" w:type="dxa"/>
        <w:jc w:val="left"/>
        <w:tblInd w:w="-2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5"/>
        <w:gridCol w:w="1260"/>
        <w:gridCol w:w="3795"/>
        <w:gridCol w:w="3645"/>
        <w:gridCol w:w="1560"/>
        <w:gridCol w:w="1605"/>
        <w:gridCol w:w="2085"/>
        <w:tblGridChange w:id="0">
          <w:tblGrid>
            <w:gridCol w:w="795"/>
            <w:gridCol w:w="1260"/>
            <w:gridCol w:w="3795"/>
            <w:gridCol w:w="3645"/>
            <w:gridCol w:w="1560"/>
            <w:gridCol w:w="1605"/>
            <w:gridCol w:w="20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40" w:lineRule="auto"/>
              <w:ind w:left="-141.7322834645668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 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ind w:left="1.062992125984010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ind w:left="1.062992125984010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ind w:left="1.062992125984010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ind w:left="-141.73228346456688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Descrição da Meta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ind w:left="1.062992125984010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ind w:left="1.0629921259840103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ind w:left="1.0629921259840103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ind w:left="0.11811023621874028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ETAPA 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ind w:left="0.11811023621874028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ind w:left="0.11811023621874028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ind w:left="0.11811023621874028" w:right="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Descrição da Etapa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ind w:left="0.11811023621874028" w:right="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ind w:left="0.11811023621874028" w:right="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ind w:left="3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ITENS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NATUREZA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ind w:left="141.7322834645671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V. UNIT.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V. TOTAL</w:t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ind w:left="3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Descrever cada despesa de forma minuciosa com todas as informações que possam influenciar no preço.</w:t>
              <w:br w:type="textWrapping"/>
              <w:br w:type="textWrapping"/>
              <w:t xml:space="preserve"> Exemplo 01:</w:t>
              <w:br w:type="textWrapping"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ind w:left="3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1.1.2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02:</w:t>
              <w:br w:type="textWrapping"/>
              <w:br w:type="textWrapping"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ind w:left="3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1.1.3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03:</w:t>
              <w:br w:type="textWrapping"/>
              <w:br w:type="textWrapping"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ind w:left="-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ind w:left="-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ind w:left="-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ind w:left="3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1.1.4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04:</w:t>
              <w:br w:type="textWrapping"/>
              <w:br w:type="textWrapping"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ind w:left="-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ind w:left="-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ind w:left="-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DA ETAPA 1.1: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ind w:left="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Valor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DO PLANO DE TRABALHO: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40" w:lineRule="auto"/>
              <w:ind w:left="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Valor</w:t>
            </w:r>
          </w:p>
        </w:tc>
      </w:tr>
    </w:tbl>
    <w:p w:rsidR="00000000" w:rsidDel="00000000" w:rsidP="00000000" w:rsidRDefault="00000000" w:rsidRPr="00000000" w14:paraId="00000053">
      <w:pPr>
        <w:ind w:left="-141.73228346456688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2006.929133858268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Catunda | Secretaria Municipal de Cultura e Turismo</w:t>
    </w:r>
  </w:p>
  <w:p w:rsidR="00000000" w:rsidDel="00000000" w:rsidP="00000000" w:rsidRDefault="00000000" w:rsidRPr="00000000" w14:paraId="00000057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35.049.097/0001-01 | Rua Vila Nau, Nº 715 - Centro, Catunda - Ceará | CEP: 62.297-000 </w:t>
    </w:r>
  </w:p>
  <w:p w:rsidR="00000000" w:rsidDel="00000000" w:rsidP="00000000" w:rsidRDefault="00000000" w:rsidRPr="00000000" w14:paraId="00000058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https://catunda.ce.gov.br/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spacing w:line="276" w:lineRule="auto"/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11886" cy="595313"/>
          <wp:effectExtent b="0" l="0" r="0" t="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71735" t="0"/>
                  <a:stretch>
                    <a:fillRect/>
                  </a:stretch>
                </pic:blipFill>
                <pic:spPr>
                  <a:xfrm>
                    <a:off x="0" y="0"/>
                    <a:ext cx="1211886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170359" cy="500063"/>
          <wp:effectExtent b="0" l="0" r="0" t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0359" cy="5000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68212" cy="751199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8212" cy="751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87413" cy="713690"/>
          <wp:effectExtent b="0" l="0" r="0" t="0"/>
          <wp:docPr id="1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25082" l="26733" r="0" t="34151"/>
                  <a:stretch>
                    <a:fillRect/>
                  </a:stretch>
                </pic:blipFill>
                <pic:spPr>
                  <a:xfrm>
                    <a:off x="0" y="0"/>
                    <a:ext cx="2187413" cy="7136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atund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pL21LGfgb9eicIpCvbXQUDPr0Q==">CgMxLjA4AHIhMWhqSXFJRFQ5am04aHhNV2VfVHRWLTBNQ1dFX0swT3A2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