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ind w:right="12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VII</w:t>
      </w:r>
    </w:p>
    <w:p w:rsidR="00000000" w:rsidDel="00000000" w:rsidP="00000000" w:rsidRDefault="00000000" w:rsidRPr="00000000" w14:paraId="00000002">
      <w:pPr>
        <w:widowControl w:val="0"/>
        <w:spacing w:after="120" w:line="240"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003">
      <w:pPr>
        <w:widowControl w:val="0"/>
        <w:spacing w:after="120" w:line="240" w:lineRule="auto"/>
        <w:ind w:left="37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 Nº [INDICAR NÚMERO]/[INDICAR ANO] TENDO POR OBJETO A CONCESSÃO DE APOIO FINANCEIRO A AÇÕES CULTURAIS, NOS TERMOS DA LEI POLÍTICA NACIONAL ALDIR BLANC, DO DECRETO N. 11.740/2023 (DECRETO POLITICA NACIONAL ALDIR BLANC) E DO DECRETO 11.453/2023 (DECRETO DE FOMENTO).</w:t>
      </w:r>
    </w:p>
    <w:p w:rsidR="00000000" w:rsidDel="00000000" w:rsidP="00000000" w:rsidRDefault="00000000" w:rsidRPr="00000000" w14:paraId="0000000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DAS PARTES</w:t>
      </w:r>
    </w:p>
    <w:p w:rsidR="00000000" w:rsidDel="00000000" w:rsidP="00000000" w:rsidRDefault="00000000" w:rsidRPr="00000000" w14:paraId="0000000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Município de [MUNICÍPIO], inscrito no CNPJ sob o nº [CNPJ] por meio da [SECRETARIA], representada por seu(sua) Secretário(a),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DO PROCEDIMENTO</w:t>
      </w:r>
    </w:p>
    <w:p w:rsidR="00000000" w:rsidDel="00000000" w:rsidP="00000000" w:rsidRDefault="00000000" w:rsidRPr="00000000" w14:paraId="0000000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w:t>
      </w:r>
      <w:hyperlink r:id="rId6">
        <w:r w:rsidDel="00000000" w:rsidR="00000000" w:rsidRPr="00000000">
          <w:rPr>
            <w:rFonts w:ascii="Calibri" w:cs="Calibri" w:eastAsia="Calibri" w:hAnsi="Calibri"/>
            <w:sz w:val="24"/>
            <w:szCs w:val="24"/>
            <w:rtl w:val="0"/>
          </w:rPr>
          <w:t xml:space="preserve">14.399/2022</w:t>
        </w:r>
      </w:hyperlink>
      <w:r w:rsidDel="00000000" w:rsidR="00000000" w:rsidRPr="00000000">
        <w:rPr>
          <w:rFonts w:ascii="Calibri" w:cs="Calibri" w:eastAsia="Calibri" w:hAnsi="Calibri"/>
          <w:sz w:val="24"/>
          <w:szCs w:val="24"/>
          <w:rtl w:val="0"/>
        </w:rPr>
        <w:t xml:space="preserve"> (POLÍTICA NACIONAL ALDIR BLANC), DO DECRETO N.</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11.740/2023 (DECRETO POLÍTICA NACIONAL ALDIR BLANC) E DO DECRETO 11.453/2023 (DECRETO DE FOMENTO).</w:t>
      </w:r>
    </w:p>
    <w:p w:rsidR="00000000" w:rsidDel="00000000" w:rsidP="00000000" w:rsidRDefault="00000000" w:rsidRPr="00000000" w14:paraId="00000009">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DO OBJETO</w:t>
      </w:r>
    </w:p>
    <w:p w:rsidR="00000000" w:rsidDel="00000000" w:rsidP="00000000" w:rsidRDefault="00000000" w:rsidRPr="00000000" w14:paraId="0000000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w:t>
      </w:r>
    </w:p>
    <w:p w:rsidR="00000000" w:rsidDel="00000000" w:rsidP="00000000" w:rsidRDefault="00000000" w:rsidRPr="00000000" w14:paraId="0000000B">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DOS RECURSOS FINANCEIROS</w:t>
      </w:r>
    </w:p>
    <w:p w:rsidR="00000000" w:rsidDel="00000000" w:rsidP="00000000" w:rsidRDefault="00000000" w:rsidRPr="00000000" w14:paraId="0000000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ARÁBICOS] ([INDICAR VALOR POR EXTENSO] reais).</w:t>
      </w:r>
    </w:p>
    <w:p w:rsidR="00000000" w:rsidDel="00000000" w:rsidP="00000000" w:rsidRDefault="00000000" w:rsidRPr="00000000" w14:paraId="0000000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E">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DA APLICAÇÃO DOS RECURSOS</w:t>
      </w:r>
    </w:p>
    <w:p w:rsidR="00000000" w:rsidDel="00000000" w:rsidP="00000000" w:rsidRDefault="00000000" w:rsidRPr="00000000" w14:paraId="0000000F">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0">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DAS OBRIGAÇÕES</w:t>
      </w:r>
    </w:p>
    <w:p w:rsidR="00000000" w:rsidDel="00000000" w:rsidP="00000000" w:rsidRDefault="00000000" w:rsidRPr="00000000" w14:paraId="00000011">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[NOME DO ÓRGÃO RESPONSÁVEL PELO EDITAL]:</w:t>
      </w:r>
    </w:p>
    <w:p w:rsidR="00000000" w:rsidDel="00000000" w:rsidP="00000000" w:rsidRDefault="00000000" w:rsidRPr="00000000" w14:paraId="0000001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ao(a)AGENTE CULTURAL;</w:t>
      </w:r>
    </w:p>
    <w:p w:rsidR="00000000" w:rsidDel="00000000" w:rsidP="00000000" w:rsidRDefault="00000000" w:rsidRPr="00000000" w14:paraId="00000013">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w:t>
      </w:r>
    </w:p>
    <w:p w:rsidR="00000000" w:rsidDel="00000000" w:rsidP="00000000" w:rsidRDefault="00000000" w:rsidRPr="00000000" w14:paraId="0000001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w:t>
      </w:r>
    </w:p>
    <w:p w:rsidR="00000000" w:rsidDel="00000000" w:rsidP="00000000" w:rsidRDefault="00000000" w:rsidRPr="00000000" w14:paraId="00000015">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w:t>
      </w:r>
    </w:p>
    <w:p w:rsidR="00000000" w:rsidDel="00000000" w:rsidP="00000000" w:rsidRDefault="00000000" w:rsidRPr="00000000" w14:paraId="0000001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7">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w:t>
      </w:r>
    </w:p>
    <w:p w:rsidR="00000000" w:rsidDel="00000000" w:rsidP="00000000" w:rsidRDefault="00000000" w:rsidRPr="00000000" w14:paraId="0000001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w:t>
      </w:r>
    </w:p>
    <w:p w:rsidR="00000000" w:rsidDel="00000000" w:rsidP="00000000" w:rsidRDefault="00000000" w:rsidRPr="00000000" w14:paraId="0000001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pela Política Nacional Aldir Blanc na realização da ação cultural;</w:t>
      </w:r>
    </w:p>
    <w:p w:rsidR="00000000" w:rsidDel="00000000" w:rsidP="00000000" w:rsidRDefault="00000000" w:rsidRPr="00000000" w14:paraId="0000001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 Secretaria por meio de Relatório de Execução do Objeto, apresentado no prazo máximo de 30 (trinta) dias contados do término da vigência do termo de execução cultural;</w:t>
      </w:r>
    </w:p>
    <w:p w:rsidR="00000000" w:rsidDel="00000000" w:rsidP="00000000" w:rsidRDefault="00000000" w:rsidRPr="00000000" w14:paraId="0000001E">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Secretaria contar do recebimento da notificação;</w:t>
      </w:r>
    </w:p>
    <w:p w:rsidR="00000000" w:rsidDel="00000000" w:rsidP="00000000" w:rsidRDefault="00000000" w:rsidRPr="00000000" w14:paraId="0000001F">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incluindo as marcas do Governo federal, de acordo com as orientações técnicas do manual de aplicação de marcas divulgado pelo Ministério da Cultura;</w:t>
      </w:r>
    </w:p>
    <w:p w:rsidR="00000000" w:rsidDel="00000000" w:rsidP="00000000" w:rsidRDefault="00000000" w:rsidRPr="00000000" w14:paraId="00000020">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w:t>
      </w:r>
    </w:p>
    <w:p w:rsidR="00000000" w:rsidDel="00000000" w:rsidP="00000000" w:rsidRDefault="00000000" w:rsidRPr="00000000" w14:paraId="00000021">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pelo prazo de 5 anos, contados do fim da vigência deste Termo de Execução Cultural;</w:t>
      </w:r>
    </w:p>
    <w:p w:rsidR="00000000" w:rsidDel="00000000" w:rsidP="00000000" w:rsidRDefault="00000000" w:rsidRPr="00000000" w14:paraId="0000002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3">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executar a contrapartida conforme pactuado.</w:t>
      </w:r>
    </w:p>
    <w:p w:rsidR="00000000" w:rsidDel="00000000" w:rsidP="00000000" w:rsidRDefault="00000000" w:rsidRPr="00000000" w14:paraId="00000024">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DA PRESTAÇÃO DE CONTAS</w:t>
      </w:r>
    </w:p>
    <w:p w:rsidR="00000000" w:rsidDel="00000000" w:rsidP="00000000" w:rsidRDefault="00000000" w:rsidRPr="00000000" w14:paraId="00000025">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em relatório de execução do objeto.</w:t>
      </w:r>
    </w:p>
    <w:p w:rsidR="00000000" w:rsidDel="00000000" w:rsidP="00000000" w:rsidRDefault="00000000" w:rsidRPr="00000000" w14:paraId="0000002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relatório de execução do objeto deverá ser entregue no prazo de 30 (trinta) dias contados do fim da vigência deste Termo.</w:t>
      </w:r>
    </w:p>
    <w:p w:rsidR="00000000" w:rsidDel="00000000" w:rsidP="00000000" w:rsidRDefault="00000000" w:rsidRPr="00000000" w14:paraId="00000027">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O relatório de prestação de informações sobre o cumprimento do objeto deverá:</w:t>
      </w:r>
    </w:p>
    <w:p w:rsidR="00000000" w:rsidDel="00000000" w:rsidP="00000000" w:rsidRDefault="00000000" w:rsidRPr="00000000" w14:paraId="0000002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w:t>
      </w:r>
    </w:p>
    <w:p w:rsidR="00000000" w:rsidDel="00000000" w:rsidP="00000000" w:rsidRDefault="00000000" w:rsidRPr="00000000" w14:paraId="0000002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02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relatório de execução financeira será exigido, independente da modalidade inicial de prestação de informações, de forma excepcional, nas hipóteses previstas no Decreto nº 11.453/2023.</w:t>
      </w:r>
    </w:p>
    <w:p w:rsidR="00000000" w:rsidDel="00000000" w:rsidP="00000000" w:rsidRDefault="00000000" w:rsidRPr="00000000" w14:paraId="0000002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2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2E">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2F">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0">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A ocorrência de caso fortuito ou força maior impeditiva da execução do instrumento afasta a reprovação da prestação de informações, desde que comprovada.</w:t>
      </w:r>
    </w:p>
    <w:p w:rsidR="00000000" w:rsidDel="00000000" w:rsidP="00000000" w:rsidRDefault="00000000" w:rsidRPr="00000000" w14:paraId="00000031">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3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33">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DAS ALTERAÇÃO DO TERMO DE EXECUÇÃO CULTURAL</w:t>
      </w:r>
    </w:p>
    <w:p w:rsidR="00000000" w:rsidDel="00000000" w:rsidP="00000000" w:rsidRDefault="00000000" w:rsidRPr="00000000" w14:paraId="0000003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35">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3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 atraso na liberação de recursos; e</w:t>
      </w:r>
    </w:p>
    <w:p w:rsidR="00000000" w:rsidDel="00000000" w:rsidP="00000000" w:rsidRDefault="00000000" w:rsidRPr="00000000" w14:paraId="00000037">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3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3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poderão ser realizadas pelo agente cultural e comunicadas à administração pública em seguida, sem a necessidade de autorização prévia.</w:t>
      </w:r>
    </w:p>
    <w:p w:rsidR="00000000" w:rsidDel="00000000" w:rsidP="00000000" w:rsidRDefault="00000000" w:rsidRPr="00000000" w14:paraId="0000003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3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3C">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DA TITULARIDADE DE BENS</w:t>
      </w:r>
    </w:p>
    <w:p w:rsidR="00000000" w:rsidDel="00000000" w:rsidP="00000000" w:rsidRDefault="00000000" w:rsidRPr="00000000" w14:paraId="0000003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 na medida em que contribuem para a continuidade das atividades culturais fomentadas.</w:t>
      </w:r>
    </w:p>
    <w:p w:rsidR="00000000" w:rsidDel="00000000" w:rsidP="00000000" w:rsidRDefault="00000000" w:rsidRPr="00000000" w14:paraId="0000003E">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3F">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DA EXTINÇÃO DO TERMO DE EXECUÇÃO CULTURAL</w:t>
      </w:r>
    </w:p>
    <w:p w:rsidR="00000000" w:rsidDel="00000000" w:rsidP="00000000" w:rsidRDefault="00000000" w:rsidRPr="00000000" w14:paraId="00000040">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41">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4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43">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4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45">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4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 ;</w:t>
      </w:r>
    </w:p>
    <w:p w:rsidR="00000000" w:rsidDel="00000000" w:rsidP="00000000" w:rsidRDefault="00000000" w:rsidRPr="00000000" w14:paraId="00000047">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4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4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4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4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4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4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4E">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4F">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0">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51">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DAS SANÇÕES</w:t>
      </w:r>
    </w:p>
    <w:p w:rsidR="00000000" w:rsidDel="00000000" w:rsidP="00000000" w:rsidRDefault="00000000" w:rsidRPr="00000000" w14:paraId="0000005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53">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 A decisão sobre a sanção deve ser precedida de abertura de prazo para apresentação de defesa pelo AGENTE CULTURAL.</w:t>
      </w:r>
    </w:p>
    <w:p w:rsidR="00000000" w:rsidDel="00000000" w:rsidP="00000000" w:rsidRDefault="00000000" w:rsidRPr="00000000" w14:paraId="0000005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55">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DO MONITORAMENTO E CONTROLE DE RESULTADOS</w:t>
      </w:r>
    </w:p>
    <w:p w:rsidR="00000000" w:rsidDel="00000000" w:rsidP="00000000" w:rsidRDefault="00000000" w:rsidRPr="00000000" w14:paraId="0000005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Secretaria se responsabilizará por monitorar a realização das ações por meio da solicitação de relatórios e, havendo capacidade operacional, da realização de visitas de acompanhamento da realização das ações.</w:t>
      </w:r>
    </w:p>
    <w:p w:rsidR="00000000" w:rsidDel="00000000" w:rsidP="00000000" w:rsidRDefault="00000000" w:rsidRPr="00000000" w14:paraId="00000057">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DA VIGÊNCIA</w:t>
      </w:r>
    </w:p>
    <w:p w:rsidR="00000000" w:rsidDel="00000000" w:rsidP="00000000" w:rsidRDefault="00000000" w:rsidRPr="00000000" w14:paraId="0000005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A vigência deste instrumento terá início na data de assinatura das partes, com duração de [PRAZO EM ANOS OU MESES], podendo ser prorrogado por [PRAZO MÁXIMO DE PRORROGAÇÃO].</w:t>
      </w:r>
    </w:p>
    <w:p w:rsidR="00000000" w:rsidDel="00000000" w:rsidP="00000000" w:rsidRDefault="00000000" w:rsidRPr="00000000" w14:paraId="00000059">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DA PUBLICAÇÃO</w:t>
      </w:r>
    </w:p>
    <w:p w:rsidR="00000000" w:rsidDel="00000000" w:rsidP="00000000" w:rsidRDefault="00000000" w:rsidRPr="00000000" w14:paraId="0000005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O Extrato do Termo de Execução Cultural será publicado no [INFORMAR ONDE SERÁ PUBLICADO].</w:t>
      </w:r>
    </w:p>
    <w:p w:rsidR="00000000" w:rsidDel="00000000" w:rsidP="00000000" w:rsidRDefault="00000000" w:rsidRPr="00000000" w14:paraId="0000005B">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 DO FORO</w:t>
      </w:r>
    </w:p>
    <w:p w:rsidR="00000000" w:rsidDel="00000000" w:rsidP="00000000" w:rsidRDefault="00000000" w:rsidRPr="00000000" w14:paraId="0000005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Fica eleito o Foro de [LOCAL] para dirimir quaisquer dúvidas relativas ao presente Termo de Execução Cultural. </w:t>
      </w:r>
    </w:p>
    <w:p w:rsidR="00000000" w:rsidDel="00000000" w:rsidP="00000000" w:rsidRDefault="00000000" w:rsidRPr="00000000" w14:paraId="0000005D">
      <w:pPr>
        <w:widowControl w:val="0"/>
        <w:spacing w:after="100" w:line="24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Viçosa do Ceará/CE, [INDICAR DIA, MÊS E ANO].</w:t>
      </w:r>
    </w:p>
    <w:p w:rsidR="00000000" w:rsidDel="00000000" w:rsidP="00000000" w:rsidRDefault="00000000" w:rsidRPr="00000000" w14:paraId="0000005E">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F">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0">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1">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Pelo Agente Cultural:</w:t>
      </w:r>
    </w:p>
    <w:p w:rsidR="00000000" w:rsidDel="00000000" w:rsidP="00000000" w:rsidRDefault="00000000" w:rsidRPr="00000000" w14:paraId="00000062">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63">
      <w:pPr>
        <w:widowControl w:val="0"/>
        <w:spacing w:before="120" w:line="240" w:lineRule="auto"/>
        <w:jc w:val="cente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64">
      <w:pPr>
        <w:spacing w:after="188" w:line="240" w:lineRule="auto"/>
        <w:ind w:left="10" w:right="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after="188" w:line="240" w:lineRule="auto"/>
        <w:ind w:left="10" w:right="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after="188" w:line="240" w:lineRule="auto"/>
        <w:ind w:left="10" w:right="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after="188" w:line="240" w:lineRule="auto"/>
        <w:ind w:left="10" w:right="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PROPONENTE</w:t>
      </w:r>
    </w:p>
    <w:p w:rsidR="00000000" w:rsidDel="00000000" w:rsidP="00000000" w:rsidRDefault="00000000" w:rsidRPr="00000000" w14:paraId="00000068">
      <w:pPr>
        <w:spacing w:after="188" w:line="240" w:lineRule="auto"/>
        <w:ind w:right="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9">
      <w:pPr>
        <w:spacing w:after="188" w:line="240" w:lineRule="auto"/>
        <w:ind w:left="10" w:right="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after="188" w:line="240"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06B">
      <w:pPr>
        <w:spacing w:after="188" w:line="240"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C">
      <w:pPr>
        <w:spacing w:after="188" w:line="240"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sectPr>
      <w:headerReference r:id="rId7" w:type="default"/>
      <w:footerReference r:id="rId8" w:type="default"/>
      <w:pgSz w:h="16834" w:w="11909" w:orient="portrait"/>
      <w:pgMar w:bottom="2006.929133858268" w:top="2006.929133858268"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Viçosa do Ceará | Secretaria de Turismo e Cultura</w:t>
    </w:r>
  </w:p>
  <w:p w:rsidR="00000000" w:rsidDel="00000000" w:rsidP="00000000" w:rsidRDefault="00000000" w:rsidRPr="00000000" w14:paraId="0000006E">
    <w:pPr>
      <w:jc w:val="center"/>
      <w:rPr/>
    </w:pPr>
    <w:r w:rsidDel="00000000" w:rsidR="00000000" w:rsidRPr="00000000">
      <w:rPr>
        <w:rFonts w:ascii="Calibri" w:cs="Calibri" w:eastAsia="Calibri" w:hAnsi="Calibri"/>
        <w:sz w:val="20"/>
        <w:szCs w:val="20"/>
        <w:rtl w:val="0"/>
      </w:rPr>
      <w:t xml:space="preserve">CNPJ: 10.462.497/0001-13 | Rua Silva Jardim, S/n - Centro, Viçosa do Ceará - Ceará | CEP: 62.300-000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jc w:val="center"/>
      <w:rPr>
        <w:rFonts w:ascii="Calibri" w:cs="Calibri" w:eastAsia="Calibri" w:hAnsi="Calibri"/>
      </w:rPr>
    </w:pPr>
    <w:r w:rsidDel="00000000" w:rsidR="00000000" w:rsidRPr="00000000">
      <w:rPr/>
      <w:drawing>
        <wp:inline distB="114300" distT="114300" distL="114300" distR="114300">
          <wp:extent cx="2882738" cy="452194"/>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882738" cy="452194"/>
                  </a:xfrm>
                  <a:prstGeom prst="rect"/>
                  <a:ln/>
                </pic:spPr>
              </pic:pic>
            </a:graphicData>
          </a:graphic>
        </wp:inline>
      </w:drawing>
    </w:r>
    <w:r w:rsidDel="00000000" w:rsidR="00000000" w:rsidRPr="00000000">
      <w:rPr/>
      <w:drawing>
        <wp:inline distB="114300" distT="114300" distL="114300" distR="114300">
          <wp:extent cx="895350" cy="485775"/>
          <wp:effectExtent b="0" l="0" r="0" t="0"/>
          <wp:docPr id="2" name="image2.png"/>
          <a:graphic>
            <a:graphicData uri="http://schemas.openxmlformats.org/drawingml/2006/picture">
              <pic:pic>
                <pic:nvPicPr>
                  <pic:cNvPr id="0" name="image2.png"/>
                  <pic:cNvPicPr preferRelativeResize="0"/>
                </pic:nvPicPr>
                <pic:blipFill>
                  <a:blip r:embed="rId2"/>
                  <a:srcRect b="10937" l="0" r="0" t="9375"/>
                  <a:stretch>
                    <a:fillRect/>
                  </a:stretch>
                </pic:blipFill>
                <pic:spPr>
                  <a:xfrm>
                    <a:off x="0" y="0"/>
                    <a:ext cx="895350" cy="485775"/>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63550" cy="539116"/>
          <wp:effectExtent b="0" l="0" r="0" t="0"/>
          <wp:docPr id="1" name="image1.png"/>
          <a:graphic>
            <a:graphicData uri="http://schemas.openxmlformats.org/drawingml/2006/picture">
              <pic:pic>
                <pic:nvPicPr>
                  <pic:cNvPr id="0" name="image1.png"/>
                  <pic:cNvPicPr preferRelativeResize="0"/>
                </pic:nvPicPr>
                <pic:blipFill>
                  <a:blip r:embed="rId3"/>
                  <a:srcRect b="25084" l="25366" r="0" t="34151"/>
                  <a:stretch>
                    <a:fillRect/>
                  </a:stretch>
                </pic:blipFill>
                <pic:spPr>
                  <a:xfrm>
                    <a:off x="0" y="0"/>
                    <a:ext cx="1763550" cy="539116"/>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jc w:val="right"/>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egislacao.planalto.gov.br/legisla/legislacao.nsf/Viw_Identificacao/lei%2014.399-2022?OpenDocument"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