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12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widowControl w:val="0"/>
        <w:spacing w:after="120" w:line="276" w:lineRule="auto"/>
        <w:ind w:left="10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TERMO DE EXECUÇÃO CULTURAL</w:t>
      </w:r>
    </w:p>
    <w:p w:rsidR="00000000" w:rsidDel="00000000" w:rsidP="00000000" w:rsidRDefault="00000000" w:rsidRPr="00000000" w14:paraId="00000003">
      <w:pPr>
        <w:widowControl w:val="0"/>
        <w:spacing w:after="120" w:line="276" w:lineRule="auto"/>
        <w:ind w:left="37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TERMO DE EXECUÇÃO CULTURAL Nº [INDICAR NÚMERO]/[INDICAR ANO] TENDO POR OBJETO A CONCESSÃO DE APOIO FINANCEIRO A AÇÕES CULTURAIS, NOS TERMOS DA LEI COMPLEMENTAR Nº 195/2022 (LEI PAULO GUSTAVO), DO DECRETO N. 11.525/2023 (DECRETO PAULO GUSTAVO) E DO DECRETO 11.453/2023 (DECRETO DE FOMENTO).</w:t>
      </w:r>
    </w:p>
    <w:p w:rsidR="00000000" w:rsidDel="00000000" w:rsidP="00000000" w:rsidRDefault="00000000" w:rsidRPr="00000000" w14:paraId="0000000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spacing w:after="100"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PARTES</w:t>
      </w:r>
    </w:p>
    <w:p w:rsidR="00000000" w:rsidDel="00000000" w:rsidP="00000000" w:rsidRDefault="00000000" w:rsidRPr="00000000" w14:paraId="00000006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1.1 O Município de [MUNICÍPIO], inscrito no CNPJ sob o nº [CNPJ] por meio da [SECRETARIA], representada por seu(sua) Secretário(a), [INDICAR NOME DA AUTORIDADE QUE ASSINARÁ PELO ENTE FEDERATIVO],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:rsidR="00000000" w:rsidDel="00000000" w:rsidP="00000000" w:rsidRDefault="00000000" w:rsidRPr="00000000" w14:paraId="00000007">
      <w:pPr>
        <w:widowControl w:val="0"/>
        <w:spacing w:after="100"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PROCEDIMENTO</w:t>
      </w:r>
    </w:p>
    <w:p w:rsidR="00000000" w:rsidDel="00000000" w:rsidP="00000000" w:rsidRDefault="00000000" w:rsidRPr="00000000" w14:paraId="00000008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2.1 Este Termo de Execução Cultural é instrumento da modalidade de fomento à execução de ações culturais de que trata o inciso I do art. 8 do Decreto 11.453/2023, celebrado com agente  cultural selecionado nos termos da LEI COMPLEMENTAR Nº 195/2022 (LEI PAULO GUSTAVO), DO DECRETO N. 11.525/2023 (DECRETO PAULO GUSTAVO) E DO DECRETO 11.453/2023 (DECRETO DE FOMENTO).</w:t>
      </w:r>
    </w:p>
    <w:p w:rsidR="00000000" w:rsidDel="00000000" w:rsidP="00000000" w:rsidRDefault="00000000" w:rsidRPr="00000000" w14:paraId="00000009">
      <w:pPr>
        <w:widowControl w:val="0"/>
        <w:spacing w:after="100"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OBJETO</w:t>
      </w:r>
    </w:p>
    <w:p w:rsidR="00000000" w:rsidDel="00000000" w:rsidP="00000000" w:rsidRDefault="00000000" w:rsidRPr="00000000" w14:paraId="0000000A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3.1. Este Termo de Execução Cultural tem por objeto a concessão de apoio financeiro ao projeto cultural [INDICAR NOME DO PROJETO], contemplado no conforme processo administrativo nº [INDICAR NÚMERO DO PROCESSO].</w:t>
      </w:r>
    </w:p>
    <w:p w:rsidR="00000000" w:rsidDel="00000000" w:rsidP="00000000" w:rsidRDefault="00000000" w:rsidRPr="00000000" w14:paraId="0000000B">
      <w:pPr>
        <w:widowControl w:val="0"/>
        <w:spacing w:after="100"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RECURSOS FINANCEIROS</w:t>
      </w:r>
    </w:p>
    <w:p w:rsidR="00000000" w:rsidDel="00000000" w:rsidP="00000000" w:rsidRDefault="00000000" w:rsidRPr="00000000" w14:paraId="0000000C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Os recursos financeiros para a execução do presente termo totalizam o montante de R$ [INDICAR VALOR EM NÚMERO ARÁBICOS] ([INDICAR VALOR POR EXTENSO] reais).</w:t>
      </w:r>
    </w:p>
    <w:p w:rsidR="00000000" w:rsidDel="00000000" w:rsidP="00000000" w:rsidRDefault="00000000" w:rsidRPr="00000000" w14:paraId="0000000D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Serão transferidos à conta do(a) AGENTE CULTURAL, especialmente aberta no [NOME DO BANCO], Agência [INDICAR AGÊNCIA], Conta Corrente nº [INDICAR CONTA], para recebimento e movimentação.</w:t>
      </w:r>
    </w:p>
    <w:p w:rsidR="00000000" w:rsidDel="00000000" w:rsidP="00000000" w:rsidRDefault="00000000" w:rsidRPr="00000000" w14:paraId="0000000E">
      <w:pPr>
        <w:widowControl w:val="0"/>
        <w:spacing w:after="100"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APLICAÇÃO DOS RECURSOS</w:t>
      </w:r>
    </w:p>
    <w:p w:rsidR="00000000" w:rsidDel="00000000" w:rsidP="00000000" w:rsidRDefault="00000000" w:rsidRPr="00000000" w14:paraId="0000000F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 Os rendimentos de ativos financeiros poderão ser aplicados para o alcance do objeto, sem a necessidade de autorização prévia.</w:t>
      </w:r>
    </w:p>
    <w:p w:rsidR="00000000" w:rsidDel="00000000" w:rsidP="00000000" w:rsidRDefault="00000000" w:rsidRPr="00000000" w14:paraId="00000010">
      <w:pPr>
        <w:widowControl w:val="0"/>
        <w:spacing w:after="100"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OBRIGAÇÕES</w:t>
      </w:r>
    </w:p>
    <w:p w:rsidR="00000000" w:rsidDel="00000000" w:rsidP="00000000" w:rsidRDefault="00000000" w:rsidRPr="00000000" w14:paraId="00000011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6.1 São obrigações do/da [NOME DO ÓRGÃO RESPONSÁVEL PELO EDITAL]:</w:t>
      </w:r>
    </w:p>
    <w:p w:rsidR="00000000" w:rsidDel="00000000" w:rsidP="00000000" w:rsidRDefault="00000000" w:rsidRPr="00000000" w14:paraId="00000012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I) transferir os recursos ao(a)AGENTE CULTURAL;</w:t>
      </w:r>
    </w:p>
    <w:p w:rsidR="00000000" w:rsidDel="00000000" w:rsidP="00000000" w:rsidRDefault="00000000" w:rsidRPr="00000000" w14:paraId="00000013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II) orientar o(a) AGENTE CULTURAL sobre o procedimento para a prestação de informações dos recursos concedidos;</w:t>
      </w:r>
    </w:p>
    <w:p w:rsidR="00000000" w:rsidDel="00000000" w:rsidP="00000000" w:rsidRDefault="00000000" w:rsidRPr="00000000" w14:paraId="00000014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III) analisar e emitir parecer sobre os relatórios e sobre a prestação de informações apresentados pelo(a) AGENTE CULTURAL;</w:t>
      </w:r>
    </w:p>
    <w:p w:rsidR="00000000" w:rsidDel="00000000" w:rsidP="00000000" w:rsidRDefault="00000000" w:rsidRPr="00000000" w14:paraId="00000015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IV) zelar pelo fiel cumprimento deste termo de execução cultural;</w:t>
      </w:r>
    </w:p>
    <w:p w:rsidR="00000000" w:rsidDel="00000000" w:rsidP="00000000" w:rsidRDefault="00000000" w:rsidRPr="00000000" w14:paraId="00000016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V) adotar medidas saneadoras e corretivas quando houver inadimplemento;</w:t>
      </w:r>
    </w:p>
    <w:p w:rsidR="00000000" w:rsidDel="00000000" w:rsidP="00000000" w:rsidRDefault="00000000" w:rsidRPr="00000000" w14:paraId="00000017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VI) monitorar o cumprimento pelo(a) AGENTE CULTURAL das obrigações previstas na CLÁUSULA 6.2.</w:t>
      </w:r>
    </w:p>
    <w:p w:rsidR="00000000" w:rsidDel="00000000" w:rsidP="00000000" w:rsidRDefault="00000000" w:rsidRPr="00000000" w14:paraId="00000018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6.2 São obrigações do(a) AGENTE CULTURAL:</w:t>
      </w:r>
    </w:p>
    <w:p w:rsidR="00000000" w:rsidDel="00000000" w:rsidP="00000000" w:rsidRDefault="00000000" w:rsidRPr="00000000" w14:paraId="00000019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I) executar a ação cultural aprovada;</w:t>
      </w:r>
    </w:p>
    <w:p w:rsidR="00000000" w:rsidDel="00000000" w:rsidP="00000000" w:rsidRDefault="00000000" w:rsidRPr="00000000" w14:paraId="0000001A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II) aplicar os recursos concedidos pela Lei Paulo Gustavo na realização da ação cultural;</w:t>
      </w:r>
    </w:p>
    <w:p w:rsidR="00000000" w:rsidDel="00000000" w:rsidP="00000000" w:rsidRDefault="00000000" w:rsidRPr="00000000" w14:paraId="0000001B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III) manter, obrigatória e exclusivamente, os recursos financeiros depositados na conta especialmente aberta para o Termo de Execução Cultural;</w:t>
      </w:r>
    </w:p>
    <w:p w:rsidR="00000000" w:rsidDel="00000000" w:rsidP="00000000" w:rsidRDefault="00000000" w:rsidRPr="00000000" w14:paraId="0000001C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IV) facilitar o monitoramento, o controle e supervisão do termo de execução cultural bem como o acesso ao local de realização da ação cultural;</w:t>
      </w:r>
    </w:p>
    <w:p w:rsidR="00000000" w:rsidDel="00000000" w:rsidP="00000000" w:rsidRDefault="00000000" w:rsidRPr="00000000" w14:paraId="0000001D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V) prestar informações à Secretaria por meio de Relatório de Execução do Objeto, apresentado no prazo máximo de 30 (trinta) dias contados do término da vigência do termo de execução cultural;</w:t>
      </w:r>
    </w:p>
    <w:p w:rsidR="00000000" w:rsidDel="00000000" w:rsidP="00000000" w:rsidRDefault="00000000" w:rsidRPr="00000000" w14:paraId="0000001E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VI) atender a qualquer solicitação regular feita pela Secretaria contar do recebimento da notificação;</w:t>
      </w:r>
    </w:p>
    <w:p w:rsidR="00000000" w:rsidDel="00000000" w:rsidP="00000000" w:rsidRDefault="00000000" w:rsidRPr="00000000" w14:paraId="0000001F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:rsidR="00000000" w:rsidDel="00000000" w:rsidP="00000000" w:rsidRDefault="00000000" w:rsidRPr="00000000" w14:paraId="00000020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VIII) não realizar despesa em data anterior ou posterior à vigência deste termo de execução cultural;</w:t>
      </w:r>
    </w:p>
    <w:p w:rsidR="00000000" w:rsidDel="00000000" w:rsidP="00000000" w:rsidRDefault="00000000" w:rsidRPr="00000000" w14:paraId="00000021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IX) guardar a documentação referente à prestação de informações pelo prazo de 5 anos, contados do fim da vigência deste Termo de Execução Cultural;</w:t>
      </w:r>
    </w:p>
    <w:p w:rsidR="00000000" w:rsidDel="00000000" w:rsidP="00000000" w:rsidRDefault="00000000" w:rsidRPr="00000000" w14:paraId="00000022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X) não utilizar os recursos para finalidade diversa da estabelecida no projeto cultural;</w:t>
      </w:r>
    </w:p>
    <w:p w:rsidR="00000000" w:rsidDel="00000000" w:rsidP="00000000" w:rsidRDefault="00000000" w:rsidRPr="00000000" w14:paraId="00000023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XI) executar a contrapartida conforme pactuado.</w:t>
      </w:r>
    </w:p>
    <w:p w:rsidR="00000000" w:rsidDel="00000000" w:rsidP="00000000" w:rsidRDefault="00000000" w:rsidRPr="00000000" w14:paraId="00000024">
      <w:pPr>
        <w:widowControl w:val="0"/>
        <w:spacing w:after="100"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PRESTAÇÃO DE CONTAS</w:t>
      </w:r>
    </w:p>
    <w:p w:rsidR="00000000" w:rsidDel="00000000" w:rsidP="00000000" w:rsidRDefault="00000000" w:rsidRPr="00000000" w14:paraId="00000025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7.1 O agente cultural prestará contas à administração pública por meio da categoria de prestação de informações em relatório de execução do objeto.</w:t>
      </w:r>
    </w:p>
    <w:p w:rsidR="00000000" w:rsidDel="00000000" w:rsidP="00000000" w:rsidRDefault="00000000" w:rsidRPr="00000000" w14:paraId="00000026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7.2. O relatório de execução do objeto deverá ser entregue no prazo de 30 (trinta) dias contados do fim da vigência deste Termo.</w:t>
      </w:r>
    </w:p>
    <w:p w:rsidR="00000000" w:rsidDel="00000000" w:rsidP="00000000" w:rsidRDefault="00000000" w:rsidRPr="00000000" w14:paraId="00000027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7.2.1 O relatório de prestação de informações sobre o cumprimento do objeto deverá:</w:t>
      </w:r>
    </w:p>
    <w:p w:rsidR="00000000" w:rsidDel="00000000" w:rsidP="00000000" w:rsidRDefault="00000000" w:rsidRPr="00000000" w14:paraId="00000028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comprovar que foram alcançados os resultados da ação cultural;</w:t>
      </w:r>
    </w:p>
    <w:p w:rsidR="00000000" w:rsidDel="00000000" w:rsidP="00000000" w:rsidRDefault="00000000" w:rsidRPr="00000000" w14:paraId="00000029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conter a descrição das ações desenvolvidas para o cumprimento do objeto;</w:t>
      </w:r>
    </w:p>
    <w:p w:rsidR="00000000" w:rsidDel="00000000" w:rsidP="00000000" w:rsidRDefault="00000000" w:rsidRPr="00000000" w14:paraId="0000002A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</w:t>
      </w:r>
    </w:p>
    <w:p w:rsidR="00000000" w:rsidDel="00000000" w:rsidP="00000000" w:rsidRDefault="00000000" w:rsidRPr="00000000" w14:paraId="0000002B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7.3 O relatório de execução financeira será exigido, independente da modalidade inicial de prestação de informações, de forma excepcional, nas hipóteses previstas no Decreto nº 11.453/2023.</w:t>
      </w:r>
    </w:p>
    <w:p w:rsidR="00000000" w:rsidDel="00000000" w:rsidP="00000000" w:rsidRDefault="00000000" w:rsidRPr="00000000" w14:paraId="0000002C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7.4 Na hipótese de o julgamento da prestação de informações apontar a necessidade de devolução de recursos, o agente cultural será notificado para que exerça a opção por:</w:t>
      </w:r>
    </w:p>
    <w:p w:rsidR="00000000" w:rsidDel="00000000" w:rsidP="00000000" w:rsidRDefault="00000000" w:rsidRPr="00000000" w14:paraId="0000002D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devolução parcial ou integral dos recursos ao erário;</w:t>
      </w:r>
    </w:p>
    <w:p w:rsidR="00000000" w:rsidDel="00000000" w:rsidP="00000000" w:rsidRDefault="00000000" w:rsidRPr="00000000" w14:paraId="0000002E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apresentação de plano de ações compensatórias; ou</w:t>
      </w:r>
    </w:p>
    <w:p w:rsidR="00000000" w:rsidDel="00000000" w:rsidP="00000000" w:rsidRDefault="00000000" w:rsidRPr="00000000" w14:paraId="0000002F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devolução parcial dos recursos ao erário juntamente com a apresentação de plano de ações compensatórias.</w:t>
      </w:r>
    </w:p>
    <w:p w:rsidR="00000000" w:rsidDel="00000000" w:rsidP="00000000" w:rsidRDefault="00000000" w:rsidRPr="00000000" w14:paraId="00000030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7.4.1 A ocorrência de caso fortuito ou força maior impeditiva da execução do instrumento afasta a reprovação da prestação de informações, desde que comprovada.</w:t>
      </w:r>
    </w:p>
    <w:p w:rsidR="00000000" w:rsidDel="00000000" w:rsidP="00000000" w:rsidRDefault="00000000" w:rsidRPr="00000000" w14:paraId="00000031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7.4.2 Nos casos em que estiver caracterizada má-fé do agente cultural, será imediatamente exigida a devolução de recursos ao erário, vedada a aceitação de plano de ações compensatórias.</w:t>
      </w:r>
    </w:p>
    <w:p w:rsidR="00000000" w:rsidDel="00000000" w:rsidP="00000000" w:rsidRDefault="00000000" w:rsidRPr="00000000" w14:paraId="00000032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7.4.3 Nos casos em que houver exigência de devolução de recursos ao erário, o agente cultural poderá solicitar o parcelamento do débito, na forma e nas condições previstas na legislação.</w:t>
      </w:r>
    </w:p>
    <w:p w:rsidR="00000000" w:rsidDel="00000000" w:rsidP="00000000" w:rsidRDefault="00000000" w:rsidRPr="00000000" w14:paraId="00000033">
      <w:pPr>
        <w:widowControl w:val="0"/>
        <w:spacing w:after="100"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ALTERAÇÃO DO TERMO DE EXECUÇÃO CULTURAL</w:t>
      </w:r>
    </w:p>
    <w:p w:rsidR="00000000" w:rsidDel="00000000" w:rsidP="00000000" w:rsidRDefault="00000000" w:rsidRPr="00000000" w14:paraId="00000034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8.1 A alteração do termo de execução cultural será formalizada por meio de termo aditivo.</w:t>
      </w:r>
    </w:p>
    <w:p w:rsidR="00000000" w:rsidDel="00000000" w:rsidP="00000000" w:rsidRDefault="00000000" w:rsidRPr="00000000" w14:paraId="00000035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8.2 A formalização de termo aditivo não será necessária nas seguintes hipóteses:</w:t>
      </w:r>
    </w:p>
    <w:p w:rsidR="00000000" w:rsidDel="00000000" w:rsidP="00000000" w:rsidRDefault="00000000" w:rsidRPr="00000000" w14:paraId="00000036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prorrogação de vigência realizada de ofício pela administração pública quando der causa a atraso na liberação de recursos; e</w:t>
      </w:r>
    </w:p>
    <w:p w:rsidR="00000000" w:rsidDel="00000000" w:rsidP="00000000" w:rsidRDefault="00000000" w:rsidRPr="00000000" w14:paraId="00000037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alteração do projeto sem modificação do valor global do instrumento e sem modificação substancial do objeto.</w:t>
      </w:r>
    </w:p>
    <w:p w:rsidR="00000000" w:rsidDel="00000000" w:rsidP="00000000" w:rsidRDefault="00000000" w:rsidRPr="00000000" w14:paraId="00000038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8.3 Na hipótese de prorrogação de vigência, o saldo de recursos será automaticamente mantido na conta, a fim de viabilizar a continuidade da execução do objeto.</w:t>
      </w:r>
    </w:p>
    <w:p w:rsidR="00000000" w:rsidDel="00000000" w:rsidP="00000000" w:rsidRDefault="00000000" w:rsidRPr="00000000" w14:paraId="00000039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8.4 As alterações do projeto cujo escopo seja de, no máximo, 20% poderão ser realizadas pelo agente cultural e comunicadas à administração pública em seguida, sem a necessidade de autorização prévia.</w:t>
      </w:r>
    </w:p>
    <w:p w:rsidR="00000000" w:rsidDel="00000000" w:rsidP="00000000" w:rsidRDefault="00000000" w:rsidRPr="00000000" w14:paraId="0000003A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8.5 A aplicação de rendimentos de ativos financeiros em benefício do objeto do termo de execução cultural poderá ser realizada pelo agente cultural sem a necessidade de autorização prévia da administração pública.</w:t>
      </w:r>
    </w:p>
    <w:p w:rsidR="00000000" w:rsidDel="00000000" w:rsidP="00000000" w:rsidRDefault="00000000" w:rsidRPr="00000000" w14:paraId="0000003B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8.6 Nas hipóteses de alterações em que não seja necessário termo aditivo, poderá ser   realizado apostilamento.</w:t>
      </w:r>
    </w:p>
    <w:p w:rsidR="00000000" w:rsidDel="00000000" w:rsidP="00000000" w:rsidRDefault="00000000" w:rsidRPr="00000000" w14:paraId="0000003C">
      <w:pPr>
        <w:widowControl w:val="0"/>
        <w:spacing w:after="100"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TITULARIDADE DE BENS</w:t>
      </w:r>
    </w:p>
    <w:p w:rsidR="00000000" w:rsidDel="00000000" w:rsidP="00000000" w:rsidRDefault="00000000" w:rsidRPr="00000000" w14:paraId="0000003D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9.1 Os bens permanentes adquiridos, produzidos ou transformados em decorrência da execução da ação cultural fomentada serão de titularidade do agente cultural desde a data da sua aquisição, na medida em que contribuem para a continuidade das atividades culturais fomentadas.</w:t>
      </w:r>
    </w:p>
    <w:p w:rsidR="00000000" w:rsidDel="00000000" w:rsidP="00000000" w:rsidRDefault="00000000" w:rsidRPr="00000000" w14:paraId="0000003E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9.2 Nos casos de rejeição da prestação de contas em razão da aquisição ou do uso do bem, o valor pago pela aquisição será computado no cálculo de valores a devolver, com atualização monetária.</w:t>
      </w:r>
    </w:p>
    <w:p w:rsidR="00000000" w:rsidDel="00000000" w:rsidP="00000000" w:rsidRDefault="00000000" w:rsidRPr="00000000" w14:paraId="0000003F">
      <w:pPr>
        <w:widowControl w:val="0"/>
        <w:spacing w:after="100"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10. EXTINÇÃO DO TERMO DE EXECUÇÃO CULTURAL</w:t>
      </w:r>
    </w:p>
    <w:p w:rsidR="00000000" w:rsidDel="00000000" w:rsidP="00000000" w:rsidRDefault="00000000" w:rsidRPr="00000000" w14:paraId="00000040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10.1 O presente Termo de Execução Cultural poderá ser:</w:t>
      </w:r>
    </w:p>
    <w:p w:rsidR="00000000" w:rsidDel="00000000" w:rsidP="00000000" w:rsidRDefault="00000000" w:rsidRPr="00000000" w14:paraId="00000041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extinto por decurso de prazo;</w:t>
      </w:r>
    </w:p>
    <w:p w:rsidR="00000000" w:rsidDel="00000000" w:rsidP="00000000" w:rsidRDefault="00000000" w:rsidRPr="00000000" w14:paraId="00000042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extinto, de comum acordo antes do prazo avençado, mediante Termo de Distrato;</w:t>
      </w:r>
    </w:p>
    <w:p w:rsidR="00000000" w:rsidDel="00000000" w:rsidP="00000000" w:rsidRDefault="00000000" w:rsidRPr="00000000" w14:paraId="00000043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denunciado, por decisão unilateral de qualquer dos partícipes, independentemente de autorização judicial, mediante prévia notificação por escrito ao outro partícipe; ou</w:t>
      </w:r>
    </w:p>
    <w:p w:rsidR="00000000" w:rsidDel="00000000" w:rsidP="00000000" w:rsidRDefault="00000000" w:rsidRPr="00000000" w14:paraId="00000044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 - rescindido, por decisão unilateral de qualquer dos partícipes, independentemente de autorização judicial, mediante prévia notificação por escrito ao outro partícipe, nas seguintes hipóteses:</w:t>
      </w:r>
    </w:p>
    <w:p w:rsidR="00000000" w:rsidDel="00000000" w:rsidP="00000000" w:rsidRDefault="00000000" w:rsidRPr="00000000" w14:paraId="00000045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 descumprimento injustificado de cláusula deste instrumento;</w:t>
      </w:r>
    </w:p>
    <w:p w:rsidR="00000000" w:rsidDel="00000000" w:rsidP="00000000" w:rsidRDefault="00000000" w:rsidRPr="00000000" w14:paraId="00000046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b) irregularidade ou inexecução injustificada, ainda que parcial, do objeto, resultados ou metas pactuadas ;</w:t>
      </w:r>
    </w:p>
    <w:p w:rsidR="00000000" w:rsidDel="00000000" w:rsidP="00000000" w:rsidRDefault="00000000" w:rsidRPr="00000000" w14:paraId="00000047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c) violação da legislação aplicável;</w:t>
      </w:r>
    </w:p>
    <w:p w:rsidR="00000000" w:rsidDel="00000000" w:rsidP="00000000" w:rsidRDefault="00000000" w:rsidRPr="00000000" w14:paraId="00000048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d) cometimento de falhas reiteradas na execução;</w:t>
      </w:r>
    </w:p>
    <w:p w:rsidR="00000000" w:rsidDel="00000000" w:rsidP="00000000" w:rsidRDefault="00000000" w:rsidRPr="00000000" w14:paraId="00000049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e) má administração de recursos públicos;</w:t>
      </w:r>
    </w:p>
    <w:p w:rsidR="00000000" w:rsidDel="00000000" w:rsidP="00000000" w:rsidRDefault="00000000" w:rsidRPr="00000000" w14:paraId="0000004A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f) constatação de falsidade ou fraude nas informações ou documentos apresentados;</w:t>
      </w:r>
    </w:p>
    <w:p w:rsidR="00000000" w:rsidDel="00000000" w:rsidP="00000000" w:rsidRDefault="00000000" w:rsidRPr="00000000" w14:paraId="0000004B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g) não atendimento às recomendações ou determinações decorrentes da fiscalização;</w:t>
      </w:r>
    </w:p>
    <w:p w:rsidR="00000000" w:rsidDel="00000000" w:rsidP="00000000" w:rsidRDefault="00000000" w:rsidRPr="00000000" w14:paraId="0000004C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h) outras hipóteses expressamente previstas na legislação aplicável.</w:t>
      </w:r>
    </w:p>
    <w:p w:rsidR="00000000" w:rsidDel="00000000" w:rsidP="00000000" w:rsidRDefault="00000000" w:rsidRPr="00000000" w14:paraId="0000004D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10.2 A denúncia só será eficaz 60 (sessenta) dias após a data de recebimento da notificação, ficando os partícipes responsáveis somente pelas obrigações e vantagens do tempo em que participaram voluntariamente da avença.</w:t>
      </w:r>
    </w:p>
    <w:p w:rsidR="00000000" w:rsidDel="00000000" w:rsidP="00000000" w:rsidRDefault="00000000" w:rsidRPr="00000000" w14:paraId="0000004E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10.3 Os casos de rescisão unilateral serão formalmente motivados nos autos do processo administrativo, assegurado o contraditório e a ampla defesa. O prazo de defesa será de 10 (dez) dias da abertura de vista do processo.</w:t>
      </w:r>
    </w:p>
    <w:p w:rsidR="00000000" w:rsidDel="00000000" w:rsidP="00000000" w:rsidRDefault="00000000" w:rsidRPr="00000000" w14:paraId="0000004F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10.4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:rsidR="00000000" w:rsidDel="00000000" w:rsidP="00000000" w:rsidRDefault="00000000" w:rsidRPr="00000000" w14:paraId="00000050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10.5 Outras situações relativas à extinção deste Termo não previstas na legislação aplicável ou neste instrumento poderão ser negociados entre as partes ou, se for o caso, no Termo de Distrato. </w:t>
      </w:r>
    </w:p>
    <w:p w:rsidR="00000000" w:rsidDel="00000000" w:rsidP="00000000" w:rsidRDefault="00000000" w:rsidRPr="00000000" w14:paraId="00000051">
      <w:pPr>
        <w:widowControl w:val="0"/>
        <w:spacing w:after="100"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11. SANÇÕES</w:t>
      </w:r>
    </w:p>
    <w:p w:rsidR="00000000" w:rsidDel="00000000" w:rsidP="00000000" w:rsidRDefault="00000000" w:rsidRPr="00000000" w14:paraId="00000052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11.1.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:rsidR="00000000" w:rsidDel="00000000" w:rsidP="00000000" w:rsidRDefault="00000000" w:rsidRPr="00000000" w14:paraId="00000053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11.2 A decisão sobre a sanção deve ser precedida de abertura de prazo para apresentação de defesa pelo AGENTE CULTURAL.</w:t>
      </w:r>
    </w:p>
    <w:p w:rsidR="00000000" w:rsidDel="00000000" w:rsidP="00000000" w:rsidRDefault="00000000" w:rsidRPr="00000000" w14:paraId="00000054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11.3 A ocorrência de caso fortuito ou força maior impeditiva da execução do instrumento afasta a aplicação de sanção, desde que regularmente comprovada.</w:t>
      </w:r>
    </w:p>
    <w:p w:rsidR="00000000" w:rsidDel="00000000" w:rsidP="00000000" w:rsidRDefault="00000000" w:rsidRPr="00000000" w14:paraId="00000055">
      <w:pPr>
        <w:widowControl w:val="0"/>
        <w:spacing w:after="100"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12. MONITORAMENTO E CONTROLE DE RESULTADOS</w:t>
      </w:r>
    </w:p>
    <w:p w:rsidR="00000000" w:rsidDel="00000000" w:rsidP="00000000" w:rsidRDefault="00000000" w:rsidRPr="00000000" w14:paraId="00000056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12.1 A Secretaria se responsabilizará por monitorar a realização das ações por meio da solicitação de relatórios e, havendo capacidade operacional, da realização de visitas de acompanhamento da realização das ações.</w:t>
      </w:r>
    </w:p>
    <w:p w:rsidR="00000000" w:rsidDel="00000000" w:rsidP="00000000" w:rsidRDefault="00000000" w:rsidRPr="00000000" w14:paraId="00000057">
      <w:pPr>
        <w:widowControl w:val="0"/>
        <w:spacing w:after="100"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13. VIGÊNCIA</w:t>
      </w:r>
    </w:p>
    <w:p w:rsidR="00000000" w:rsidDel="00000000" w:rsidP="00000000" w:rsidRDefault="00000000" w:rsidRPr="00000000" w14:paraId="00000058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13.1 A vigência deste instrumento terá início na data de assinatura das partes, com duração de [PRAZO EM ANOS OU MESES], podendo ser prorrogado por [PRAZO MÁXIMO DE PRORROGAÇÃO].</w:t>
      </w:r>
    </w:p>
    <w:p w:rsidR="00000000" w:rsidDel="00000000" w:rsidP="00000000" w:rsidRDefault="00000000" w:rsidRPr="00000000" w14:paraId="00000059">
      <w:pPr>
        <w:widowControl w:val="0"/>
        <w:spacing w:after="100"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14. PUBLICAÇÃO</w:t>
      </w:r>
    </w:p>
    <w:p w:rsidR="00000000" w:rsidDel="00000000" w:rsidP="00000000" w:rsidRDefault="00000000" w:rsidRPr="00000000" w14:paraId="0000005A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14.1 O Extrato do Termo de Execução Cultural será publicado no [INFORMAR ONDE SERÁ PUBLICADO].</w:t>
      </w:r>
    </w:p>
    <w:p w:rsidR="00000000" w:rsidDel="00000000" w:rsidP="00000000" w:rsidRDefault="00000000" w:rsidRPr="00000000" w14:paraId="0000005B">
      <w:pPr>
        <w:widowControl w:val="0"/>
        <w:spacing w:after="100"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15. FORO</w:t>
      </w:r>
    </w:p>
    <w:p w:rsidR="00000000" w:rsidDel="00000000" w:rsidP="00000000" w:rsidRDefault="00000000" w:rsidRPr="00000000" w14:paraId="0000005C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15.1 Fica eleito o Foro de [LOCAL] para dirimir quaisquer dúvidas relativas ao presente Termo de Execução Cultural. </w:t>
      </w:r>
    </w:p>
    <w:p w:rsidR="00000000" w:rsidDel="00000000" w:rsidP="00000000" w:rsidRDefault="00000000" w:rsidRPr="00000000" w14:paraId="0000005D">
      <w:pPr>
        <w:widowControl w:val="0"/>
        <w:spacing w:after="100" w:line="276" w:lineRule="auto"/>
        <w:ind w:left="10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Umirim/CE, [INDICAR DIA, MÊS E ANO].</w:t>
      </w:r>
    </w:p>
    <w:p w:rsidR="00000000" w:rsidDel="00000000" w:rsidP="00000000" w:rsidRDefault="00000000" w:rsidRPr="00000000" w14:paraId="0000005E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F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 órgão:</w:t>
      </w:r>
    </w:p>
    <w:p w:rsidR="00000000" w:rsidDel="00000000" w:rsidP="00000000" w:rsidRDefault="00000000" w:rsidRPr="00000000" w14:paraId="00000060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[NOME DO REPRESENTANTE]</w:t>
      </w:r>
    </w:p>
    <w:p w:rsidR="00000000" w:rsidDel="00000000" w:rsidP="00000000" w:rsidRDefault="00000000" w:rsidRPr="00000000" w14:paraId="00000061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2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 Agente Cultural:</w:t>
      </w:r>
    </w:p>
    <w:p w:rsidR="00000000" w:rsidDel="00000000" w:rsidP="00000000" w:rsidRDefault="00000000" w:rsidRPr="00000000" w14:paraId="00000063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[NOME DO AGENTE CULTURAL]</w:t>
      </w:r>
    </w:p>
    <w:p w:rsidR="00000000" w:rsidDel="00000000" w:rsidP="00000000" w:rsidRDefault="00000000" w:rsidRPr="00000000" w14:paraId="00000064">
      <w:pPr>
        <w:widowControl w:val="0"/>
        <w:spacing w:before="120" w:line="276" w:lineRule="auto"/>
        <w:jc w:val="center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188" w:line="291" w:lineRule="auto"/>
        <w:ind w:left="10" w:right="65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PROPONENTE</w:t>
      </w:r>
    </w:p>
    <w:p w:rsidR="00000000" w:rsidDel="00000000" w:rsidP="00000000" w:rsidRDefault="00000000" w:rsidRPr="00000000" w14:paraId="00000066">
      <w:pPr>
        <w:spacing w:after="188" w:line="291" w:lineRule="auto"/>
        <w:ind w:right="6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188" w:line="291" w:lineRule="auto"/>
        <w:ind w:left="10" w:right="6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Testemunha Nome: </w:t>
      </w:r>
    </w:p>
    <w:p w:rsidR="00000000" w:rsidDel="00000000" w:rsidP="00000000" w:rsidRDefault="00000000" w:rsidRPr="00000000" w14:paraId="00000068">
      <w:pPr>
        <w:spacing w:after="188" w:line="291" w:lineRule="auto"/>
        <w:ind w:left="10" w:right="6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CPF/MF:</w:t>
      </w:r>
    </w:p>
    <w:p w:rsidR="00000000" w:rsidDel="00000000" w:rsidP="00000000" w:rsidRDefault="00000000" w:rsidRPr="00000000" w14:paraId="00000069">
      <w:pPr>
        <w:spacing w:after="188" w:line="291" w:lineRule="auto"/>
        <w:ind w:left="10" w:right="6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Testemunha Nome: </w:t>
      </w:r>
    </w:p>
    <w:p w:rsidR="00000000" w:rsidDel="00000000" w:rsidP="00000000" w:rsidRDefault="00000000" w:rsidRPr="00000000" w14:paraId="0000006A">
      <w:pPr>
        <w:spacing w:after="188" w:line="291" w:lineRule="auto"/>
        <w:ind w:left="10" w:right="65" w:firstLine="0"/>
        <w:jc w:val="both"/>
        <w:rPr>
          <w:rFonts w:ascii="Calibri" w:cs="Calibri" w:eastAsia="Calibri" w:hAnsi="Calibri"/>
          <w:color w:val="252525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CPF/MF: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Umirim | Secretaria de Cultura, Turismo, Esporte e Juventude</w:t>
    </w:r>
  </w:p>
  <w:p w:rsidR="00000000" w:rsidDel="00000000" w:rsidP="00000000" w:rsidRDefault="00000000" w:rsidRPr="00000000" w14:paraId="0000006F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06.582.464/0001-30 | Rua Major Sales, Nº 28 - Cruzeiro, Umirim - Ceará | CEP: 62660-000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rPr>
        <w:rFonts w:ascii="Calibri" w:cs="Calibri" w:eastAsia="Calibri" w:hAnsi="Calibri"/>
      </w:rPr>
    </w:pPr>
    <w:r w:rsidDel="00000000" w:rsidR="00000000" w:rsidRPr="00000000">
      <w:rPr/>
      <w:drawing>
        <wp:inline distB="114300" distT="114300" distL="114300" distR="114300">
          <wp:extent cx="2119313" cy="697716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19313" cy="6977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192300" cy="746129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192300" cy="7461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