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pageBreakBefore w:val="false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yellow"/>
        </w:rPr>
      </w:pPr>
      <w:bookmarkStart w:id="0" w:name="_g85uj99s7jfw"/>
      <w:bookmarkEnd w:id="0"/>
      <w:r>
        <w:rPr>
          <w:rFonts w:eastAsia="Calibri" w:cs="Calibri" w:ascii="Calibri" w:hAnsi="Calibri"/>
          <w:b/>
          <w:sz w:val="24"/>
          <w:szCs w:val="24"/>
        </w:rPr>
        <w:t>ANEXO IV</w:t>
      </w:r>
    </w:p>
    <w:p>
      <w:pPr>
        <w:pStyle w:val="Normal1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DECLARAÇÃO DE RESIDÊNCIA</w:t>
      </w:r>
    </w:p>
    <w:p>
      <w:pPr>
        <w:pStyle w:val="Normal1"/>
        <w:spacing w:lineRule="auto" w:line="276"/>
        <w:ind w:left="20" w:right="8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/>
        <w:ind w:left="2900" w:right="80" w:hanging="0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>
      <w:pPr>
        <w:pStyle w:val="Normal1"/>
        <w:spacing w:lineRule="auto" w:line="276"/>
        <w:ind w:left="20" w:right="8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240" w:after="240"/>
        <w:ind w:right="-48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_______________, _____ de __________ de 20__.</w:t>
      </w:r>
    </w:p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 w:before="240" w:after="200"/>
        <w:jc w:val="center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</w:t>
        <w:br/>
        <w:t>Nome e assinatura da pessoa declarante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Viçosa do Ceará | Secretaria de Turismo, Cultura e Meio Ambiente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10.462.497/0001-13 | Rua Silva Jardim, S/n - Centro, Viçosa do Ceará - Ceará | CEP: 62.300-000</w:t>
    </w:r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1525270" cy="61722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0170" r="0" b="29057"/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172845" cy="619760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25958" r="0" b="21377"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586355" cy="595630"/>
          <wp:effectExtent l="0" t="0" r="0" b="0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LibreOffice/7.1.1.2$Windows_X86_64 LibreOffice_project/fe0b08f4af1bacafe4c7ecc87ce55bb426164676</Application>
  <AppVersion>15.0000</AppVersion>
  <Pages>1</Pages>
  <Words>222</Words>
  <Characters>1384</Characters>
  <CharactersWithSpaces>1603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2023-08-30T10:52:11Z</dcterms:modified>
  <cp:revision>1</cp:revision>
  <dc:subject/>
  <dc:title/>
</cp:coreProperties>
</file>